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7D5C9C" w:rsidRPr="008A4C77" w:rsidTr="00E2108F">
        <w:tc>
          <w:tcPr>
            <w:tcW w:w="4679" w:type="dxa"/>
          </w:tcPr>
          <w:p w:rsidR="007D5C9C" w:rsidRPr="008A4C77" w:rsidRDefault="007D5C9C" w:rsidP="00E2108F">
            <w:pPr>
              <w:jc w:val="center"/>
              <w:rPr>
                <w:rFonts w:ascii="Times New Roman" w:hAnsi="Times New Roman"/>
                <w:sz w:val="26"/>
                <w:szCs w:val="24"/>
              </w:rPr>
            </w:pPr>
            <w:r>
              <w:rPr>
                <w:rFonts w:ascii="Times New Roman" w:hAnsi="Times New Roman"/>
                <w:sz w:val="26"/>
                <w:szCs w:val="24"/>
              </w:rPr>
              <w:t>CÔNG AN HUYỆN BÌNH LỤC</w:t>
            </w:r>
          </w:p>
          <w:p w:rsidR="007D5C9C" w:rsidRPr="008A4C77" w:rsidRDefault="007D5C9C" w:rsidP="00E2108F">
            <w:pPr>
              <w:jc w:val="center"/>
              <w:rPr>
                <w:rFonts w:ascii="Times New Roman" w:hAnsi="Times New Roman"/>
                <w:b/>
                <w:sz w:val="26"/>
                <w:szCs w:val="24"/>
              </w:rPr>
            </w:pPr>
            <w:r>
              <w:rPr>
                <w:rFonts w:ascii="Times New Roman" w:hAnsi="Times New Roman"/>
                <w:b/>
                <w:sz w:val="26"/>
                <w:szCs w:val="24"/>
              </w:rPr>
              <w:t>ĐỘI CS ĐTTP VỀ KINH TẾ MA TÚY</w:t>
            </w:r>
          </w:p>
          <w:p w:rsidR="007D5C9C" w:rsidRPr="008A4C77" w:rsidRDefault="007D5C9C" w:rsidP="00E2108F">
            <w:pPr>
              <w:jc w:val="center"/>
              <w:rPr>
                <w:rFonts w:ascii="Times New Roman" w:hAnsi="Times New Roman"/>
                <w:sz w:val="26"/>
                <w:szCs w:val="24"/>
              </w:rPr>
            </w:pPr>
          </w:p>
        </w:tc>
        <w:tc>
          <w:tcPr>
            <w:tcW w:w="5811" w:type="dxa"/>
          </w:tcPr>
          <w:p w:rsidR="007D5C9C" w:rsidRDefault="007D5C9C" w:rsidP="00E2108F">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7D5C9C" w:rsidRPr="00D72496" w:rsidRDefault="007D5C9C" w:rsidP="00E2108F">
            <w:pPr>
              <w:jc w:val="center"/>
              <w:rPr>
                <w:rFonts w:ascii="Times New Roman" w:hAnsi="Times New Roman"/>
                <w:b/>
              </w:rPr>
            </w:pPr>
            <w:r w:rsidRPr="00D72496">
              <w:rPr>
                <w:rFonts w:ascii="Times New Roman" w:hAnsi="Times New Roman"/>
                <w:b/>
              </w:rPr>
              <w:t>Độc lập – Tự do – Hạnh phúc</w:t>
            </w:r>
          </w:p>
          <w:p w:rsidR="007D5C9C" w:rsidRDefault="007D5C9C" w:rsidP="00E2108F">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1E10B2A7" wp14:editId="01A27C0D">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7D5C9C" w:rsidRPr="008A4C77" w:rsidRDefault="00562C54" w:rsidP="00E2108F">
            <w:pPr>
              <w:jc w:val="right"/>
              <w:rPr>
                <w:rFonts w:ascii="Times New Roman" w:hAnsi="Times New Roman"/>
                <w:b/>
                <w:sz w:val="26"/>
                <w:szCs w:val="24"/>
              </w:rPr>
            </w:pPr>
            <w:r>
              <w:rPr>
                <w:rFonts w:ascii="Times New Roman" w:hAnsi="Times New Roman"/>
                <w:i/>
              </w:rPr>
              <w:t>Bình Lục, ngày  17  tháng  9  năm 2021</w:t>
            </w:r>
            <w:bookmarkStart w:id="0" w:name="_GoBack"/>
            <w:bookmarkEnd w:id="0"/>
          </w:p>
        </w:tc>
      </w:tr>
    </w:tbl>
    <w:p w:rsidR="007D5C9C" w:rsidRPr="00D72496" w:rsidRDefault="007D5C9C" w:rsidP="007D5C9C">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7D5C9C" w:rsidRPr="008A4C77" w:rsidRDefault="007D5C9C" w:rsidP="007D5C9C">
      <w:pPr>
        <w:jc w:val="center"/>
        <w:rPr>
          <w:rFonts w:ascii="Times New Roman" w:hAnsi="Times New Roman"/>
          <w:b/>
        </w:rPr>
      </w:pPr>
      <w:r w:rsidRPr="008A4C77">
        <w:rPr>
          <w:rFonts w:ascii="Times New Roman" w:hAnsi="Times New Roman"/>
          <w:b/>
        </w:rPr>
        <w:t>BIÊN BẢN HỌP</w:t>
      </w:r>
    </w:p>
    <w:p w:rsidR="007D5C9C" w:rsidRPr="008A4C77" w:rsidRDefault="007D5C9C" w:rsidP="007D5C9C">
      <w:pPr>
        <w:jc w:val="center"/>
        <w:rPr>
          <w:rFonts w:ascii="Times New Roman" w:hAnsi="Times New Roman"/>
          <w:b/>
        </w:rPr>
      </w:pPr>
      <w:r>
        <w:rPr>
          <w:rFonts w:ascii="Times New Roman" w:hAnsi="Times New Roman"/>
          <w:b/>
        </w:rPr>
        <w:t>Lấy ý kiến đề nghị bổ nhiệm các chức danh nghề</w:t>
      </w:r>
    </w:p>
    <w:p w:rsidR="007D5C9C" w:rsidRPr="008A4C77" w:rsidRDefault="007D5C9C" w:rsidP="007D5C9C">
      <w:pPr>
        <w:jc w:val="both"/>
        <w:rPr>
          <w:rFonts w:ascii="Times New Roman" w:hAnsi="Times New Roman"/>
        </w:rPr>
      </w:pPr>
      <w:r w:rsidRPr="008A4C77">
        <w:rPr>
          <w:rFonts w:ascii="Times New Roman" w:hAnsi="Times New Roman"/>
        </w:rPr>
        <w:tab/>
      </w:r>
    </w:p>
    <w:p w:rsidR="007D5C9C" w:rsidRPr="008A4C77" w:rsidRDefault="007D5C9C" w:rsidP="00562C54">
      <w:pPr>
        <w:spacing w:line="312" w:lineRule="auto"/>
        <w:jc w:val="both"/>
        <w:rPr>
          <w:rFonts w:ascii="Times New Roman" w:hAnsi="Times New Roman"/>
        </w:rPr>
      </w:pPr>
      <w:r w:rsidRPr="008A4C77">
        <w:rPr>
          <w:rFonts w:ascii="Times New Roman" w:hAnsi="Times New Roman"/>
        </w:rPr>
        <w:tab/>
        <w:t>Vào hồi 14h</w:t>
      </w:r>
      <w:r>
        <w:rPr>
          <w:rFonts w:ascii="Times New Roman" w:hAnsi="Times New Roman"/>
        </w:rPr>
        <w:t>00  ngày 17/9/2021 tại phòng họp  Đội CS ĐTTP về kinh tế - ma túy, Công an</w:t>
      </w:r>
      <w:r w:rsidRPr="008A4C77">
        <w:rPr>
          <w:rFonts w:ascii="Times New Roman" w:hAnsi="Times New Roman"/>
        </w:rPr>
        <w:t xml:space="preserve"> huyện</w:t>
      </w:r>
      <w:r>
        <w:rPr>
          <w:rFonts w:ascii="Times New Roman" w:hAnsi="Times New Roman"/>
        </w:rPr>
        <w:t xml:space="preserve"> Bình Lục tổ chức cuộc họp tiến hành lấy ý kiến nhận xét, đề nghị bổ nhiệm các chức danh nghề đối với cán bộ chiến sỹ đội</w:t>
      </w:r>
      <w:r w:rsidRPr="007D5C9C">
        <w:rPr>
          <w:rFonts w:ascii="Times New Roman" w:hAnsi="Times New Roman"/>
        </w:rPr>
        <w:t xml:space="preserve"> </w:t>
      </w:r>
      <w:r>
        <w:rPr>
          <w:rFonts w:ascii="Times New Roman" w:hAnsi="Times New Roman"/>
        </w:rPr>
        <w:t>CS ĐTTP về kinh tế - ma túy</w:t>
      </w:r>
      <w:r w:rsidRPr="008A4C77">
        <w:rPr>
          <w:rFonts w:ascii="Times New Roman" w:hAnsi="Times New Roman"/>
        </w:rPr>
        <w:t>.</w:t>
      </w:r>
    </w:p>
    <w:p w:rsidR="007D5C9C" w:rsidRPr="008A4C77" w:rsidRDefault="007D5C9C" w:rsidP="00562C54">
      <w:pPr>
        <w:spacing w:line="312"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7D5C9C" w:rsidRPr="008A4C77" w:rsidRDefault="007D5C9C" w:rsidP="00562C54">
      <w:pPr>
        <w:spacing w:line="312"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7D5C9C" w:rsidRPr="008A4C77" w:rsidRDefault="007D5C9C" w:rsidP="00562C54">
      <w:pPr>
        <w:spacing w:line="312" w:lineRule="auto"/>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7D5C9C" w:rsidRPr="008A4C77" w:rsidRDefault="007D5C9C" w:rsidP="00562C54">
      <w:pPr>
        <w:spacing w:line="312" w:lineRule="auto"/>
        <w:jc w:val="both"/>
        <w:rPr>
          <w:rFonts w:ascii="Times New Roman" w:hAnsi="Times New Roman"/>
        </w:rPr>
      </w:pPr>
      <w:r>
        <w:rPr>
          <w:rFonts w:ascii="Times New Roman" w:hAnsi="Times New Roman"/>
        </w:rPr>
        <w:tab/>
        <w:t>Có mặt: 11</w:t>
      </w:r>
      <w:r w:rsidRPr="008A4C77">
        <w:rPr>
          <w:rFonts w:ascii="Times New Roman" w:hAnsi="Times New Roman"/>
        </w:rPr>
        <w:t xml:space="preserve"> đ/c; Vắng mặt: 0</w:t>
      </w:r>
      <w:r>
        <w:rPr>
          <w:rFonts w:ascii="Times New Roman" w:hAnsi="Times New Roman"/>
        </w:rPr>
        <w:t xml:space="preserve"> đ/c có lý do</w:t>
      </w:r>
    </w:p>
    <w:p w:rsidR="007D5C9C" w:rsidRDefault="007D5C9C" w:rsidP="00562C54">
      <w:pPr>
        <w:spacing w:line="312" w:lineRule="auto"/>
        <w:jc w:val="center"/>
        <w:rPr>
          <w:rFonts w:ascii="Times New Roman" w:hAnsi="Times New Roman"/>
          <w:b/>
        </w:rPr>
      </w:pPr>
      <w:r>
        <w:rPr>
          <w:rFonts w:ascii="Times New Roman" w:hAnsi="Times New Roman"/>
          <w:b/>
        </w:rPr>
        <w:t>NỘI DUNG</w:t>
      </w:r>
    </w:p>
    <w:p w:rsidR="007D5C9C" w:rsidRPr="00C6513A" w:rsidRDefault="00387AA4" w:rsidP="00562C54">
      <w:pPr>
        <w:pStyle w:val="ListParagraph"/>
        <w:numPr>
          <w:ilvl w:val="0"/>
          <w:numId w:val="1"/>
        </w:numPr>
        <w:tabs>
          <w:tab w:val="left" w:pos="993"/>
        </w:tabs>
        <w:spacing w:line="312" w:lineRule="auto"/>
        <w:ind w:left="0" w:firstLine="709"/>
        <w:jc w:val="both"/>
        <w:rPr>
          <w:rFonts w:ascii="Times New Roman" w:hAnsi="Times New Roman"/>
        </w:rPr>
      </w:pPr>
      <w:r w:rsidRPr="00C6513A">
        <w:rPr>
          <w:rFonts w:ascii="Times New Roman" w:hAnsi="Times New Roman" w:cs="Arial"/>
        </w:rPr>
        <w:t>Đồ</w:t>
      </w:r>
      <w:r w:rsidRPr="00C6513A">
        <w:rPr>
          <w:rFonts w:ascii="Times New Roman" w:hAnsi="Times New Roman"/>
        </w:rPr>
        <w:t>ng ch</w:t>
      </w:r>
      <w:r w:rsidRPr="00C6513A">
        <w:rPr>
          <w:rFonts w:ascii="Times New Roman" w:hAnsi="Times New Roman" w:cs=".VnTime"/>
        </w:rPr>
        <w:t>í</w:t>
      </w:r>
      <w:r w:rsidRPr="00C6513A">
        <w:rPr>
          <w:rFonts w:ascii="Times New Roman" w:hAnsi="Times New Roman"/>
        </w:rPr>
        <w:t xml:space="preserve"> Trung t</w:t>
      </w:r>
      <w:r w:rsidRPr="00C6513A">
        <w:rPr>
          <w:rFonts w:ascii="Times New Roman" w:hAnsi="Times New Roman" w:cs=".VnTime"/>
        </w:rPr>
        <w:t>á</w:t>
      </w:r>
      <w:r w:rsidRPr="00C6513A">
        <w:rPr>
          <w:rFonts w:ascii="Times New Roman" w:hAnsi="Times New Roman"/>
        </w:rPr>
        <w:t xml:space="preserve"> V</w:t>
      </w:r>
      <w:r w:rsidRPr="00C6513A">
        <w:rPr>
          <w:rFonts w:ascii="Times New Roman" w:hAnsi="Times New Roman" w:cs="Arial"/>
        </w:rPr>
        <w:t>ũ</w:t>
      </w:r>
      <w:r w:rsidRPr="00C6513A">
        <w:rPr>
          <w:rFonts w:ascii="Times New Roman" w:hAnsi="Times New Roman"/>
        </w:rPr>
        <w:t xml:space="preserve"> Thanh B</w:t>
      </w:r>
      <w:r w:rsidRPr="00C6513A">
        <w:rPr>
          <w:rFonts w:ascii="Times New Roman" w:hAnsi="Times New Roman" w:cs=".VnTime"/>
        </w:rPr>
        <w:t>ì</w:t>
      </w:r>
      <w:r w:rsidRPr="00C6513A">
        <w:rPr>
          <w:rFonts w:ascii="Times New Roman" w:hAnsi="Times New Roman"/>
        </w:rPr>
        <w:t>nh – Đội trưởng đội CS ĐTTP về kinh tế - ma túy quán triệt các quy định tại Thông tư số 78/2021/TT-BCA ngày 15 tháng 7 năm 2020</w:t>
      </w:r>
      <w:r w:rsidR="00C6513A" w:rsidRPr="00C6513A">
        <w:rPr>
          <w:rFonts w:ascii="Times New Roman" w:hAnsi="Times New Roman"/>
        </w:rPr>
        <w:t xml:space="preserve"> quy định về tiêu chuẩn bổ nhiệm chức danh nghề. Tóm tắt lý lịch và quá trình công tác của các đồng chí trong danh sách thực hiện quy trình đề nghị bổ nhiệm chức danh nghề; đồng thời, thông báo chủ trương của Ban Thường vụ Đảng ủy, lãnh đạo Công an huyện về việc đánh giá, nhận xét và đề nghị bổ nhiệm các chức dang nghề đối với các đồng chí Dương Xuân Lanh, Nguyễn Thị Hương, Nguyễn Quang Huy và Trần Minh Thắng. </w:t>
      </w:r>
    </w:p>
    <w:p w:rsidR="00562C54" w:rsidRDefault="00C6513A" w:rsidP="00562C54">
      <w:pPr>
        <w:pStyle w:val="ListParagraph"/>
        <w:numPr>
          <w:ilvl w:val="0"/>
          <w:numId w:val="1"/>
        </w:numPr>
        <w:tabs>
          <w:tab w:val="left" w:pos="993"/>
        </w:tabs>
        <w:spacing w:line="312" w:lineRule="auto"/>
        <w:ind w:left="0" w:firstLine="709"/>
        <w:jc w:val="both"/>
        <w:rPr>
          <w:rFonts w:ascii="Times New Roman" w:hAnsi="Times New Roman"/>
        </w:rPr>
      </w:pPr>
      <w:r>
        <w:rPr>
          <w:rFonts w:ascii="Times New Roman" w:hAnsi="Times New Roman"/>
        </w:rPr>
        <w:t>Các đồng chí Đại úy Dương Xuân Lanh, thượng úy Nguyễn Thị Hương, đại úy Trần Minh Thắng, Trung úy Nguyễn Quang Huy tự kiểm điểm quá trình công tác của bản thân</w:t>
      </w:r>
      <w:r w:rsidR="00562C54">
        <w:rPr>
          <w:rFonts w:ascii="Times New Roman" w:hAnsi="Times New Roman"/>
        </w:rPr>
        <w:t>.</w:t>
      </w:r>
    </w:p>
    <w:p w:rsidR="007D5C9C" w:rsidRPr="00562C54" w:rsidRDefault="00C6513A" w:rsidP="00562C54">
      <w:pPr>
        <w:pStyle w:val="ListParagraph"/>
        <w:numPr>
          <w:ilvl w:val="0"/>
          <w:numId w:val="1"/>
        </w:numPr>
        <w:tabs>
          <w:tab w:val="left" w:pos="993"/>
        </w:tabs>
        <w:spacing w:line="312" w:lineRule="auto"/>
        <w:ind w:left="0" w:firstLine="709"/>
        <w:jc w:val="both"/>
        <w:rPr>
          <w:rFonts w:ascii="Times New Roman" w:hAnsi="Times New Roman"/>
          <w:b/>
        </w:rPr>
      </w:pPr>
      <w:r w:rsidRPr="00562C54">
        <w:rPr>
          <w:rFonts w:ascii="Times New Roman" w:hAnsi="Times New Roman"/>
          <w:b/>
        </w:rPr>
        <w:t>Các ý ki</w:t>
      </w:r>
      <w:r w:rsidRPr="00562C54">
        <w:rPr>
          <w:rFonts w:ascii="Times New Roman" w:hAnsi="Times New Roman" w:cs="Arial"/>
          <w:b/>
        </w:rPr>
        <w:t>ế</w:t>
      </w:r>
      <w:r w:rsidRPr="00562C54">
        <w:rPr>
          <w:rFonts w:ascii="Times New Roman" w:hAnsi="Times New Roman"/>
          <w:b/>
        </w:rPr>
        <w:t>n nh</w:t>
      </w:r>
      <w:r w:rsidRPr="00562C54">
        <w:rPr>
          <w:rFonts w:ascii="Times New Roman" w:hAnsi="Times New Roman" w:cs="Arial"/>
          <w:b/>
        </w:rPr>
        <w:t>ậ</w:t>
      </w:r>
      <w:r w:rsidRPr="00562C54">
        <w:rPr>
          <w:rFonts w:ascii="Times New Roman" w:hAnsi="Times New Roman"/>
          <w:b/>
        </w:rPr>
        <w:t>n x</w:t>
      </w:r>
      <w:r w:rsidRPr="00562C54">
        <w:rPr>
          <w:rFonts w:ascii="Times New Roman" w:hAnsi="Times New Roman" w:cs=".VnTime"/>
          <w:b/>
        </w:rPr>
        <w:t>é</w:t>
      </w:r>
      <w:r w:rsidRPr="00562C54">
        <w:rPr>
          <w:rFonts w:ascii="Times New Roman" w:hAnsi="Times New Roman"/>
          <w:b/>
        </w:rPr>
        <w:t>t</w:t>
      </w:r>
    </w:p>
    <w:p w:rsidR="007D5C9C" w:rsidRDefault="00C6513A" w:rsidP="00562C54">
      <w:pPr>
        <w:spacing w:line="312" w:lineRule="auto"/>
        <w:ind w:firstLine="709"/>
        <w:jc w:val="both"/>
        <w:rPr>
          <w:rFonts w:ascii="Times New Roman" w:hAnsi="Times New Roman"/>
        </w:rPr>
      </w:pPr>
      <w:r>
        <w:rPr>
          <w:rFonts w:ascii="Times New Roman" w:hAnsi="Times New Roman"/>
        </w:rPr>
        <w:t>- Đối với đồng chí Dương Xuân Lanh – Cán bộ Đội CS ĐTTP về kinh tế - ma túy</w:t>
      </w:r>
      <w:r w:rsidR="00C32AFB">
        <w:rPr>
          <w:rFonts w:ascii="Times New Roman" w:hAnsi="Times New Roman"/>
        </w:rPr>
        <w:t xml:space="preserve"> có bản lĩnh chính trị, lập trường tư tưởng vững vàng, luôn kiên định với mục tiêu, lý tưởng của Đảng Cộng sản Việt Nam; Về phẩm chất đạo đức, tác phong sinh hoạt, đồng chí Đại úy Dương Xuân Lanh – Cán bộ Đội CS ĐTTP về kinh tế - ma túy có phẩm chất đạo đức tốt, lối sống trong sáng, giản dị hòa đồng, gần gũi với đồng chí, đồng đội, có tinh thần tự phê bình và phê bình để tiến bộ; Trong rèn luyện, đồng chí Đại úy Dương Xuân Lanh – Cán bộ Đội CS ĐTTP về kinh tế - ma túy đã chấp hành nghiêm kỷ luật, kỷ cương, điều lệnh Công an nhân dân và các nội quy, quy định của đơn vị; Về công tác </w:t>
      </w:r>
      <w:r w:rsidR="00C32AFB">
        <w:rPr>
          <w:rFonts w:ascii="Times New Roman" w:hAnsi="Times New Roman"/>
        </w:rPr>
        <w:lastRenderedPageBreak/>
        <w:t xml:space="preserve">chuyên môn, đồng chí Đại úy Dương Xuân Lanh – Cán bộ Đội CS ĐTTP về kinh tế - ma túy đã nêu cao tinh thần trách nhiệm, thể hiện tốt năng lực chuyên môn nghiệp vụ, có phương pháp </w:t>
      </w:r>
      <w:r w:rsidR="00562C54">
        <w:rPr>
          <w:rFonts w:ascii="Times New Roman" w:hAnsi="Times New Roman"/>
        </w:rPr>
        <w:t>làm việc tốt</w:t>
      </w:r>
      <w:proofErr w:type="gramStart"/>
      <w:r w:rsidR="00C32AFB">
        <w:rPr>
          <w:rFonts w:ascii="Times New Roman" w:hAnsi="Times New Roman"/>
        </w:rPr>
        <w:t>,  phấn</w:t>
      </w:r>
      <w:proofErr w:type="gramEnd"/>
      <w:r w:rsidR="00C32AFB">
        <w:rPr>
          <w:rFonts w:ascii="Times New Roman" w:hAnsi="Times New Roman"/>
        </w:rPr>
        <w:t xml:space="preserve"> đấu hoàn thành tốt xuất sắc nhiệm vụ góp phần vào công tác đảm bảo an ninh trật tự trên địa bàn.</w:t>
      </w:r>
    </w:p>
    <w:p w:rsidR="00562C54" w:rsidRDefault="00562C54" w:rsidP="00562C54">
      <w:pPr>
        <w:spacing w:line="312" w:lineRule="auto"/>
        <w:ind w:firstLine="709"/>
        <w:jc w:val="both"/>
        <w:rPr>
          <w:rFonts w:ascii="Times New Roman" w:hAnsi="Times New Roman"/>
        </w:rPr>
      </w:pPr>
      <w:r>
        <w:rPr>
          <w:rFonts w:ascii="Times New Roman" w:hAnsi="Times New Roman"/>
        </w:rPr>
        <w:t xml:space="preserve">- </w:t>
      </w:r>
      <w:r>
        <w:rPr>
          <w:rFonts w:ascii="Times New Roman" w:hAnsi="Times New Roman"/>
        </w:rPr>
        <w:t xml:space="preserve">Đối với đồng chí </w:t>
      </w:r>
      <w:r>
        <w:rPr>
          <w:rFonts w:ascii="Times New Roman" w:hAnsi="Times New Roman"/>
        </w:rPr>
        <w:t>Trần Minh Thắng</w:t>
      </w:r>
      <w:r>
        <w:rPr>
          <w:rFonts w:ascii="Times New Roman" w:hAnsi="Times New Roman"/>
        </w:rPr>
        <w:t xml:space="preserve"> – Cán bộ Đội CS ĐTTP về kinh tế - ma túy có bản lĩnh chính trị, lập trường tư tưởng vững vàng, luôn kiên định với mục tiêu, lý tưởng của Đảng Cộng sản Việt Nam; Về phẩm chất đạo đức, tác phong sinh hoạt, đồng chí Đại úy Trần Minh Thắng – Cán bộ Đội CS ĐTTP về kinh tế - ma túy có phẩm chất đạo đức tốt, lối sống trong sáng, giản dị hòa đồng, gần gũi với đồng chí, đồng đội, có tinh thần tự phê bình và phê bình để tiến bộ; Trong rèn luyện, đồng chí Đại úy Trần Minh Thắng – Cán bộ Đội CS ĐTTP về kinh tế - ma túy đã chấp hành nghiêm kỷ luật, kỷ cương, điều lệnh Công an nhân dân và các nội quy, quy định của đơn vị; Về công tác chuyên môn, đồng chí Đại úy Trần Minh Thắng – Cán bộ Đội CS ĐTTP về kinh tế - ma túy đã nêu cao tinh thần trách nhiệm, thể hiện tốt năng lực chuyên môn nghiệp vụ, có phương pháp làm việc tốt</w:t>
      </w:r>
      <w:proofErr w:type="gramStart"/>
      <w:r>
        <w:rPr>
          <w:rFonts w:ascii="Times New Roman" w:hAnsi="Times New Roman"/>
        </w:rPr>
        <w:t>,  phấn</w:t>
      </w:r>
      <w:proofErr w:type="gramEnd"/>
      <w:r>
        <w:rPr>
          <w:rFonts w:ascii="Times New Roman" w:hAnsi="Times New Roman"/>
        </w:rPr>
        <w:t xml:space="preserve"> đấu hoàn thành tốt xuất sắc nhiệm vụ góp phần vào công tác đảm bảo an ninh trật tự trên địa bàn.</w:t>
      </w:r>
    </w:p>
    <w:p w:rsidR="00562C54" w:rsidRDefault="00562C54" w:rsidP="00562C54">
      <w:pPr>
        <w:spacing w:line="312" w:lineRule="auto"/>
        <w:ind w:firstLine="720"/>
        <w:jc w:val="both"/>
        <w:rPr>
          <w:rFonts w:ascii="Times New Roman" w:hAnsi="Times New Roman"/>
        </w:rPr>
      </w:pPr>
      <w:r>
        <w:rPr>
          <w:rFonts w:ascii="Times New Roman" w:hAnsi="Times New Roman"/>
        </w:rPr>
        <w:t xml:space="preserve">- </w:t>
      </w:r>
      <w:r>
        <w:rPr>
          <w:rFonts w:ascii="Times New Roman" w:hAnsi="Times New Roman"/>
        </w:rPr>
        <w:t xml:space="preserve">Đối với đồng chí </w:t>
      </w:r>
      <w:r>
        <w:rPr>
          <w:rFonts w:ascii="Times New Roman" w:hAnsi="Times New Roman"/>
        </w:rPr>
        <w:t>Nguyễn Thị Hương</w:t>
      </w:r>
      <w:r>
        <w:rPr>
          <w:rFonts w:ascii="Times New Roman" w:hAnsi="Times New Roman"/>
        </w:rPr>
        <w:t xml:space="preserve"> – Cán bộ Đội CS ĐTTP về kinh tế - ma túy có bản lĩnh chính trị, lập trường tư tưởng vững vàng, luôn kiên định với mục tiêu, lý tưởng của Đảng Cộng sản Việt Nam; Về phẩm chất đạo đức, t</w:t>
      </w:r>
      <w:r>
        <w:rPr>
          <w:rFonts w:ascii="Times New Roman" w:hAnsi="Times New Roman"/>
        </w:rPr>
        <w:t>ác phong sinh hoạt, đồng chí Thượng</w:t>
      </w:r>
      <w:r>
        <w:rPr>
          <w:rFonts w:ascii="Times New Roman" w:hAnsi="Times New Roman"/>
        </w:rPr>
        <w:t xml:space="preserve"> úy Nguyễn Thị Hương – Cán bộ Đội CS ĐTTP về kinh tế - ma túy có phẩm chất đạo đức tốt, lối sống trong sáng, giản dị hòa đồng, gần gũi với đồng chí, đồng đội, có tinh thần tự phê bình và phê bình để tiến bộ; Trong rèn luyện, đồng chí Thượng úy Nguyễn Thị Hương – Cán bộ Đội CS ĐTTP về kinh tế - ma túy đã chấp hành nghiêm kỷ luật, kỷ cương, điều lệnh Công an nhân dân và các nội quy, quy định của đơn vị; Về công tác chuyên môn, đồng chí Thượng úy Nguyễn Thị Hương – Cán bộ Đội CS ĐTTP về kinh tế - ma túy đã nêu cao tinh thần trách nhiệm, thể hiện tốt năng lực chuyên môn nghiệp vụ, có phương pháp chỉ huy tốt, quy tụ được CBCS phấn đấu hoàn thành tốt xuất sắc nhiệm vụ góp phần vào công tác đảm bảo an ninh trật tự trên địa bàn.</w:t>
      </w:r>
    </w:p>
    <w:p w:rsidR="00562C54" w:rsidRDefault="00562C54" w:rsidP="00562C54">
      <w:pPr>
        <w:spacing w:line="312" w:lineRule="auto"/>
        <w:ind w:firstLine="720"/>
        <w:jc w:val="both"/>
        <w:rPr>
          <w:rFonts w:ascii="Times New Roman" w:hAnsi="Times New Roman"/>
        </w:rPr>
      </w:pPr>
      <w:r>
        <w:rPr>
          <w:rFonts w:ascii="Times New Roman" w:hAnsi="Times New Roman"/>
        </w:rPr>
        <w:t xml:space="preserve">- </w:t>
      </w:r>
      <w:r>
        <w:rPr>
          <w:rFonts w:ascii="Times New Roman" w:hAnsi="Times New Roman"/>
        </w:rPr>
        <w:t xml:space="preserve">Đối với đồng chí </w:t>
      </w:r>
      <w:r>
        <w:rPr>
          <w:rFonts w:ascii="Times New Roman" w:hAnsi="Times New Roman"/>
        </w:rPr>
        <w:t>Nguyễn Quang Huy</w:t>
      </w:r>
      <w:r>
        <w:rPr>
          <w:rFonts w:ascii="Times New Roman" w:hAnsi="Times New Roman"/>
        </w:rPr>
        <w:t xml:space="preserve"> – Cán bộ Đội CS ĐTTP về kinh tế - ma túy có bản lĩnh chính trị, lập trường tư tưởng vững vàng, luôn kiên định với mục tiêu, lý tưởng của Đảng Cộng sản Việt Nam; Về phẩm chất đạo đức, tác phong sinh hoạt, đồng chí Trung úy Nguyễn Quang Huy – Cán bộ Đội CS ĐTTP về kinh tế - ma túy có phẩm chất đạo đức tốt, lối sống trong sáng, giản dị hòa đồng, gần gũi với đồng chí, đồng đội, có tinh thần tự phê bình và phê bình để tiến bộ; Trong rèn luyện, đồng chí Trung úy </w:t>
      </w:r>
      <w:r>
        <w:rPr>
          <w:rFonts w:ascii="Times New Roman" w:hAnsi="Times New Roman"/>
        </w:rPr>
        <w:lastRenderedPageBreak/>
        <w:t>Nguyễn Quang Huy – Cán bộ Đội CS ĐTTP về kinh tế - ma túy đã chấp hành nghiêm kỷ luật, kỷ cương, điều lệnh Công an nhân dân và các nội quy, quy định của đơn vị; Về công tác chuyên môn, đồng chí Trung úy Nguyễn Quang Huy – Cán bộ Đội CS ĐTTP về kinh tế - ma túy đã nêu cao tinh thần trách nhiệm, thể hiện tốt năng lực chuyên môn nghiệp vụ, có phương pháp chỉ huy tốt, quy tụ được CBCS phấn đấu hoàn thành tốt xuất sắc nhiệm vụ góp phần vào công tác đảm bảo an ninh trật tự trên địa bàn.</w:t>
      </w:r>
    </w:p>
    <w:p w:rsidR="00C32AFB" w:rsidRPr="00562C54" w:rsidRDefault="00C32AFB" w:rsidP="00562C54">
      <w:pPr>
        <w:spacing w:line="312" w:lineRule="auto"/>
        <w:ind w:firstLine="720"/>
        <w:jc w:val="both"/>
        <w:rPr>
          <w:rFonts w:ascii="Times New Roman" w:hAnsi="Times New Roman"/>
          <w:b/>
        </w:rPr>
      </w:pPr>
      <w:r w:rsidRPr="00562C54">
        <w:rPr>
          <w:rFonts w:ascii="Times New Roman" w:hAnsi="Times New Roman"/>
          <w:b/>
        </w:rPr>
        <w:t>4. Tiến hành bỏ phiếu tín nhiệm:</w:t>
      </w:r>
    </w:p>
    <w:p w:rsidR="00C32AFB" w:rsidRDefault="00C32AFB" w:rsidP="00562C54">
      <w:pPr>
        <w:spacing w:line="312" w:lineRule="auto"/>
        <w:ind w:firstLine="720"/>
        <w:jc w:val="both"/>
        <w:rPr>
          <w:rFonts w:ascii="Times New Roman" w:hAnsi="Times New Roman"/>
        </w:rPr>
      </w:pPr>
      <w:r>
        <w:rPr>
          <w:rFonts w:ascii="Times New Roman" w:hAnsi="Times New Roman"/>
        </w:rPr>
        <w:t>4.1. Tổ kiểm phiếu gồm 03 đồng chí</w:t>
      </w:r>
    </w:p>
    <w:p w:rsidR="00E2108F" w:rsidRDefault="00E2108F" w:rsidP="00562C54">
      <w:pPr>
        <w:spacing w:line="312" w:lineRule="auto"/>
        <w:ind w:firstLine="720"/>
        <w:jc w:val="both"/>
        <w:rPr>
          <w:rFonts w:ascii="Times New Roman" w:hAnsi="Times New Roman"/>
        </w:rPr>
      </w:pPr>
      <w:r>
        <w:rPr>
          <w:rFonts w:ascii="Times New Roman" w:hAnsi="Times New Roman"/>
        </w:rPr>
        <w:t>- Đ/c Nguyễn Việt Hùng – Tổ trưởng</w:t>
      </w:r>
    </w:p>
    <w:p w:rsidR="00E2108F" w:rsidRDefault="00E2108F" w:rsidP="00562C54">
      <w:pPr>
        <w:spacing w:line="312" w:lineRule="auto"/>
        <w:ind w:firstLine="720"/>
        <w:jc w:val="both"/>
        <w:rPr>
          <w:rFonts w:ascii="Times New Roman" w:hAnsi="Times New Roman"/>
        </w:rPr>
      </w:pPr>
      <w:r>
        <w:rPr>
          <w:rFonts w:ascii="Times New Roman" w:hAnsi="Times New Roman"/>
        </w:rPr>
        <w:t>- Đ/c Vũ Thái Sơn – Thư ký</w:t>
      </w:r>
    </w:p>
    <w:p w:rsidR="00E2108F" w:rsidRDefault="00E2108F" w:rsidP="00562C54">
      <w:pPr>
        <w:spacing w:line="312" w:lineRule="auto"/>
        <w:ind w:firstLine="720"/>
        <w:jc w:val="both"/>
        <w:rPr>
          <w:rFonts w:ascii="Times New Roman" w:hAnsi="Times New Roman"/>
        </w:rPr>
      </w:pPr>
      <w:r>
        <w:rPr>
          <w:rFonts w:ascii="Times New Roman" w:hAnsi="Times New Roman"/>
        </w:rPr>
        <w:t>- Đ/c Nguyễn Thị Nhung – Tổ viên</w:t>
      </w:r>
    </w:p>
    <w:p w:rsidR="00E2108F" w:rsidRDefault="00E2108F" w:rsidP="00562C54">
      <w:pPr>
        <w:spacing w:line="312" w:lineRule="auto"/>
        <w:ind w:firstLine="720"/>
        <w:jc w:val="both"/>
        <w:rPr>
          <w:rFonts w:ascii="Times New Roman" w:hAnsi="Times New Roman"/>
        </w:rPr>
      </w:pPr>
      <w:r>
        <w:rPr>
          <w:rFonts w:ascii="Times New Roman" w:hAnsi="Times New Roman"/>
        </w:rPr>
        <w:t xml:space="preserve">4.2. Tiến hành bỏ phiếu: </w:t>
      </w:r>
    </w:p>
    <w:p w:rsidR="00E2108F" w:rsidRDefault="00E2108F" w:rsidP="00562C54">
      <w:pPr>
        <w:spacing w:line="312" w:lineRule="auto"/>
        <w:ind w:firstLine="720"/>
        <w:jc w:val="both"/>
        <w:rPr>
          <w:rFonts w:ascii="Times New Roman" w:hAnsi="Times New Roman"/>
        </w:rPr>
      </w:pPr>
      <w:r>
        <w:rPr>
          <w:rFonts w:ascii="Times New Roman" w:hAnsi="Times New Roman"/>
        </w:rPr>
        <w:t>- Số phiếu phát ra: 11 phiếu</w:t>
      </w:r>
    </w:p>
    <w:p w:rsidR="00E2108F" w:rsidRDefault="00E2108F" w:rsidP="00562C54">
      <w:pPr>
        <w:spacing w:line="312" w:lineRule="auto"/>
        <w:ind w:firstLine="720"/>
        <w:jc w:val="both"/>
        <w:rPr>
          <w:rFonts w:ascii="Times New Roman" w:hAnsi="Times New Roman"/>
        </w:rPr>
      </w:pPr>
      <w:r>
        <w:rPr>
          <w:rFonts w:ascii="Times New Roman" w:hAnsi="Times New Roman"/>
        </w:rPr>
        <w:t xml:space="preserve">- Số phiếu </w:t>
      </w:r>
      <w:proofErr w:type="gramStart"/>
      <w:r>
        <w:rPr>
          <w:rFonts w:ascii="Times New Roman" w:hAnsi="Times New Roman"/>
        </w:rPr>
        <w:t>thu</w:t>
      </w:r>
      <w:proofErr w:type="gramEnd"/>
      <w:r>
        <w:rPr>
          <w:rFonts w:ascii="Times New Roman" w:hAnsi="Times New Roman"/>
        </w:rPr>
        <w:t xml:space="preserve"> về: 11 phiếu</w:t>
      </w:r>
    </w:p>
    <w:p w:rsidR="00E2108F" w:rsidRDefault="00562C54" w:rsidP="00562C54">
      <w:pPr>
        <w:spacing w:line="312" w:lineRule="auto"/>
        <w:ind w:firstLine="720"/>
        <w:jc w:val="both"/>
        <w:rPr>
          <w:rFonts w:ascii="Times New Roman" w:hAnsi="Times New Roman"/>
        </w:rPr>
      </w:pPr>
      <w:r>
        <w:rPr>
          <w:rFonts w:ascii="Times New Roman" w:hAnsi="Times New Roman"/>
        </w:rPr>
        <w:t>- Số phiếu hợp lệ</w:t>
      </w:r>
      <w:r w:rsidR="00E2108F">
        <w:rPr>
          <w:rFonts w:ascii="Times New Roman" w:hAnsi="Times New Roman"/>
        </w:rPr>
        <w:t>: 11 phiếu</w:t>
      </w:r>
    </w:p>
    <w:p w:rsidR="00E2108F" w:rsidRDefault="00562C54" w:rsidP="00562C54">
      <w:pPr>
        <w:spacing w:line="312" w:lineRule="auto"/>
        <w:ind w:firstLine="720"/>
        <w:jc w:val="both"/>
        <w:rPr>
          <w:rFonts w:ascii="Times New Roman" w:hAnsi="Times New Roman"/>
        </w:rPr>
      </w:pPr>
      <w:r>
        <w:rPr>
          <w:rFonts w:ascii="Times New Roman" w:hAnsi="Times New Roman"/>
        </w:rPr>
        <w:t>- Số phiếu không hợp lệ: 0</w:t>
      </w:r>
      <w:r w:rsidR="00E2108F">
        <w:rPr>
          <w:rFonts w:ascii="Times New Roman" w:hAnsi="Times New Roman"/>
        </w:rPr>
        <w:t xml:space="preserve"> phiếu</w:t>
      </w:r>
    </w:p>
    <w:p w:rsidR="00562C54" w:rsidRDefault="00562C54" w:rsidP="00562C54">
      <w:pPr>
        <w:spacing w:line="312" w:lineRule="auto"/>
        <w:ind w:firstLine="720"/>
        <w:jc w:val="both"/>
        <w:rPr>
          <w:rFonts w:ascii="Times New Roman" w:hAnsi="Times New Roman"/>
        </w:rPr>
      </w:pPr>
      <w:r>
        <w:rPr>
          <w:rFonts w:ascii="Times New Roman" w:hAnsi="Times New Roman"/>
        </w:rPr>
        <w:t xml:space="preserve">Có biên bản kiểm phiếu kèm </w:t>
      </w:r>
      <w:proofErr w:type="gramStart"/>
      <w:r>
        <w:rPr>
          <w:rFonts w:ascii="Times New Roman" w:hAnsi="Times New Roman"/>
        </w:rPr>
        <w:t>theo</w:t>
      </w:r>
      <w:proofErr w:type="gramEnd"/>
    </w:p>
    <w:p w:rsidR="007D5C9C" w:rsidRPr="008A4C77" w:rsidRDefault="00562C54" w:rsidP="00562C54">
      <w:pPr>
        <w:spacing w:line="312" w:lineRule="auto"/>
        <w:ind w:firstLine="720"/>
        <w:jc w:val="both"/>
        <w:rPr>
          <w:rFonts w:ascii="Times New Roman" w:hAnsi="Times New Roman"/>
        </w:rPr>
      </w:pPr>
      <w:r>
        <w:rPr>
          <w:rFonts w:ascii="Times New Roman" w:hAnsi="Times New Roman"/>
        </w:rPr>
        <w:t>Cuộc họp kết thúc hồi 11h00 cùng ngày, biên bản được thông qua, không ai có ý kiến khác.</w:t>
      </w:r>
    </w:p>
    <w:p w:rsidR="007D5C9C" w:rsidRPr="008A4C77" w:rsidRDefault="007D5C9C" w:rsidP="007D5C9C">
      <w:pPr>
        <w:jc w:val="both"/>
        <w:rPr>
          <w:rFonts w:ascii="Times New Roman" w:hAnsi="Times New Roman"/>
          <w:b/>
        </w:rPr>
      </w:pPr>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Pr>
          <w:rFonts w:ascii="Times New Roman" w:hAnsi="Times New Roman"/>
          <w:b/>
        </w:rPr>
        <w:t>THƯ KÍ</w:t>
      </w:r>
      <w:r w:rsidRPr="008A4C77">
        <w:rPr>
          <w:rFonts w:ascii="Times New Roman" w:hAnsi="Times New Roman"/>
          <w:b/>
        </w:rPr>
        <w:t xml:space="preserve">           </w:t>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7D5C9C" w:rsidRPr="008A4C77" w:rsidRDefault="007D5C9C" w:rsidP="007D5C9C"/>
    <w:p w:rsidR="007D5C9C" w:rsidRDefault="007D5C9C" w:rsidP="007D5C9C"/>
    <w:p w:rsidR="007D5C9C" w:rsidRDefault="007D5C9C" w:rsidP="007D5C9C"/>
    <w:p w:rsidR="00562C54" w:rsidRDefault="00562C54">
      <w:pPr>
        <w:spacing w:after="200" w:line="276" w:lineRule="auto"/>
      </w:pPr>
      <w:r>
        <w:br w:type="page"/>
      </w:r>
    </w:p>
    <w:tbl>
      <w:tblPr>
        <w:tblW w:w="10490" w:type="dxa"/>
        <w:tblInd w:w="-176" w:type="dxa"/>
        <w:tblLook w:val="01E0" w:firstRow="1" w:lastRow="1" w:firstColumn="1" w:lastColumn="1" w:noHBand="0" w:noVBand="0"/>
      </w:tblPr>
      <w:tblGrid>
        <w:gridCol w:w="4679"/>
        <w:gridCol w:w="5811"/>
      </w:tblGrid>
      <w:tr w:rsidR="00562C54" w:rsidRPr="008A4C77" w:rsidTr="006B2A31">
        <w:tc>
          <w:tcPr>
            <w:tcW w:w="4679" w:type="dxa"/>
          </w:tcPr>
          <w:p w:rsidR="00562C54" w:rsidRPr="008A4C77" w:rsidRDefault="00562C54" w:rsidP="006B2A31">
            <w:pPr>
              <w:jc w:val="center"/>
              <w:rPr>
                <w:rFonts w:ascii="Times New Roman" w:hAnsi="Times New Roman"/>
                <w:sz w:val="26"/>
                <w:szCs w:val="24"/>
              </w:rPr>
            </w:pPr>
            <w:r>
              <w:rPr>
                <w:rFonts w:ascii="Times New Roman" w:hAnsi="Times New Roman"/>
                <w:sz w:val="26"/>
                <w:szCs w:val="24"/>
              </w:rPr>
              <w:lastRenderedPageBreak/>
              <w:t>CÔNG AN HUYỆN BÌNH LỤC</w:t>
            </w:r>
          </w:p>
          <w:p w:rsidR="00562C54" w:rsidRPr="008A4C77" w:rsidRDefault="00562C54" w:rsidP="006B2A31">
            <w:pPr>
              <w:jc w:val="center"/>
              <w:rPr>
                <w:rFonts w:ascii="Times New Roman" w:hAnsi="Times New Roman"/>
                <w:b/>
                <w:sz w:val="26"/>
                <w:szCs w:val="24"/>
              </w:rPr>
            </w:pPr>
            <w:r>
              <w:rPr>
                <w:rFonts w:ascii="Times New Roman" w:hAnsi="Times New Roman"/>
                <w:b/>
                <w:sz w:val="26"/>
                <w:szCs w:val="24"/>
              </w:rPr>
              <w:t>ĐỘI CS ĐTTP VỀ KINH TẾ MA TÚY</w:t>
            </w:r>
          </w:p>
          <w:p w:rsidR="00562C54" w:rsidRPr="008A4C77" w:rsidRDefault="00562C54" w:rsidP="006B2A31">
            <w:pPr>
              <w:jc w:val="center"/>
              <w:rPr>
                <w:rFonts w:ascii="Times New Roman" w:hAnsi="Times New Roman"/>
                <w:sz w:val="26"/>
                <w:szCs w:val="24"/>
              </w:rPr>
            </w:pPr>
          </w:p>
        </w:tc>
        <w:tc>
          <w:tcPr>
            <w:tcW w:w="5811" w:type="dxa"/>
          </w:tcPr>
          <w:p w:rsidR="00562C54" w:rsidRDefault="00562C54" w:rsidP="006B2A31">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562C54" w:rsidRPr="00D72496" w:rsidRDefault="00562C54" w:rsidP="006B2A31">
            <w:pPr>
              <w:jc w:val="center"/>
              <w:rPr>
                <w:rFonts w:ascii="Times New Roman" w:hAnsi="Times New Roman"/>
                <w:b/>
              </w:rPr>
            </w:pPr>
            <w:r w:rsidRPr="00D72496">
              <w:rPr>
                <w:rFonts w:ascii="Times New Roman" w:hAnsi="Times New Roman"/>
                <w:b/>
              </w:rPr>
              <w:t>Độc lập – Tự do – Hạnh phúc</w:t>
            </w:r>
          </w:p>
          <w:p w:rsidR="00562C54" w:rsidRDefault="00562C54" w:rsidP="006B2A31">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61312" behindDoc="0" locked="0" layoutInCell="1" allowOverlap="1" wp14:anchorId="48D60C63" wp14:editId="56A6146B">
                      <wp:simplePos x="0" y="0"/>
                      <wp:positionH relativeFrom="column">
                        <wp:posOffset>642620</wp:posOffset>
                      </wp:positionH>
                      <wp:positionV relativeFrom="paragraph">
                        <wp:posOffset>1905</wp:posOffset>
                      </wp:positionV>
                      <wp:extent cx="2228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" strokecolor="windowText">
                      <o:lock v:ext="edit" shapetype="f"/>
                    </v:line>
                  </w:pict>
                </mc:Fallback>
              </mc:AlternateContent>
            </w:r>
          </w:p>
          <w:p w:rsidR="00562C54" w:rsidRPr="008A4C77" w:rsidRDefault="00562C54" w:rsidP="00562C54">
            <w:pPr>
              <w:jc w:val="right"/>
              <w:rPr>
                <w:rFonts w:ascii="Times New Roman" w:hAnsi="Times New Roman"/>
                <w:b/>
                <w:sz w:val="26"/>
                <w:szCs w:val="24"/>
              </w:rPr>
            </w:pPr>
            <w:r>
              <w:rPr>
                <w:rFonts w:ascii="Times New Roman" w:hAnsi="Times New Roman"/>
                <w:i/>
              </w:rPr>
              <w:t>Bình Lục, ngày  17  tháng  9  năm 2021</w:t>
            </w:r>
          </w:p>
        </w:tc>
      </w:tr>
    </w:tbl>
    <w:p w:rsidR="00562C54" w:rsidRPr="00D72496" w:rsidRDefault="00562C54" w:rsidP="00562C54">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562C54" w:rsidRPr="008A4C77" w:rsidRDefault="00562C54" w:rsidP="00562C54">
      <w:pPr>
        <w:jc w:val="center"/>
        <w:rPr>
          <w:rFonts w:ascii="Times New Roman" w:hAnsi="Times New Roman"/>
          <w:b/>
        </w:rPr>
      </w:pPr>
      <w:r w:rsidRPr="008A4C77">
        <w:rPr>
          <w:rFonts w:ascii="Times New Roman" w:hAnsi="Times New Roman"/>
          <w:b/>
        </w:rPr>
        <w:t>BIÊN BẢN HỌP</w:t>
      </w:r>
    </w:p>
    <w:p w:rsidR="00562C54" w:rsidRPr="008A4C77" w:rsidRDefault="00562C54" w:rsidP="00562C54">
      <w:pPr>
        <w:jc w:val="center"/>
        <w:rPr>
          <w:rFonts w:ascii="Times New Roman" w:hAnsi="Times New Roman"/>
          <w:b/>
        </w:rPr>
      </w:pPr>
      <w:r>
        <w:rPr>
          <w:rFonts w:ascii="Times New Roman" w:hAnsi="Times New Roman"/>
          <w:b/>
        </w:rPr>
        <w:t>Lấy ý kiến đề nghị bổ nhiệm các chức danh nghề</w:t>
      </w:r>
    </w:p>
    <w:p w:rsidR="00562C54" w:rsidRPr="008A4C77" w:rsidRDefault="00562C54" w:rsidP="00562C54">
      <w:pPr>
        <w:jc w:val="both"/>
        <w:rPr>
          <w:rFonts w:ascii="Times New Roman" w:hAnsi="Times New Roman"/>
        </w:rPr>
      </w:pPr>
      <w:r w:rsidRPr="008A4C77">
        <w:rPr>
          <w:rFonts w:ascii="Times New Roman" w:hAnsi="Times New Roman"/>
        </w:rPr>
        <w:tab/>
      </w:r>
    </w:p>
    <w:p w:rsidR="00562C54" w:rsidRPr="008A4C77" w:rsidRDefault="00562C54" w:rsidP="00562C54">
      <w:pPr>
        <w:spacing w:line="312" w:lineRule="auto"/>
        <w:jc w:val="both"/>
        <w:rPr>
          <w:rFonts w:ascii="Times New Roman" w:hAnsi="Times New Roman"/>
        </w:rPr>
      </w:pPr>
      <w:r>
        <w:rPr>
          <w:rFonts w:ascii="Times New Roman" w:hAnsi="Times New Roman"/>
        </w:rPr>
        <w:tab/>
        <w:t>Vào hồi  10</w:t>
      </w:r>
      <w:r w:rsidRPr="008A4C77">
        <w:rPr>
          <w:rFonts w:ascii="Times New Roman" w:hAnsi="Times New Roman"/>
        </w:rPr>
        <w:t>h</w:t>
      </w:r>
      <w:r>
        <w:rPr>
          <w:rFonts w:ascii="Times New Roman" w:hAnsi="Times New Roman"/>
        </w:rPr>
        <w:t>00  ngày 17/9/2021 tại phòng họp  Đội CS ĐTTP về kinh tế - ma túy, Công an</w:t>
      </w:r>
      <w:r w:rsidRPr="008A4C77">
        <w:rPr>
          <w:rFonts w:ascii="Times New Roman" w:hAnsi="Times New Roman"/>
        </w:rPr>
        <w:t xml:space="preserve"> huyện</w:t>
      </w:r>
      <w:r>
        <w:rPr>
          <w:rFonts w:ascii="Times New Roman" w:hAnsi="Times New Roman"/>
        </w:rPr>
        <w:t xml:space="preserve"> Bình Lục tổ chức cuộc họp tiến hành</w:t>
      </w:r>
      <w:r>
        <w:rPr>
          <w:rFonts w:ascii="Times New Roman" w:hAnsi="Times New Roman"/>
        </w:rPr>
        <w:t xml:space="preserve"> bỏ phiếu</w:t>
      </w:r>
      <w:r>
        <w:rPr>
          <w:rFonts w:ascii="Times New Roman" w:hAnsi="Times New Roman"/>
        </w:rPr>
        <w:t xml:space="preserve"> lấy ý kiến </w:t>
      </w:r>
      <w:r>
        <w:rPr>
          <w:rFonts w:ascii="Times New Roman" w:hAnsi="Times New Roman"/>
        </w:rPr>
        <w:t>tín nhiệm</w:t>
      </w:r>
      <w:r>
        <w:rPr>
          <w:rFonts w:ascii="Times New Roman" w:hAnsi="Times New Roman"/>
        </w:rPr>
        <w:t>, đề nghị bổ nhiệm các chức danh nghề đối với cán bộ chiến sỹ đội</w:t>
      </w:r>
      <w:r w:rsidRPr="007D5C9C">
        <w:rPr>
          <w:rFonts w:ascii="Times New Roman" w:hAnsi="Times New Roman"/>
        </w:rPr>
        <w:t xml:space="preserve"> </w:t>
      </w:r>
      <w:r>
        <w:rPr>
          <w:rFonts w:ascii="Times New Roman" w:hAnsi="Times New Roman"/>
        </w:rPr>
        <w:t>CS ĐTTP về kinh tế - ma túy</w:t>
      </w:r>
      <w:r w:rsidRPr="008A4C77">
        <w:rPr>
          <w:rFonts w:ascii="Times New Roman" w:hAnsi="Times New Roman"/>
        </w:rPr>
        <w:t>.</w:t>
      </w:r>
    </w:p>
    <w:p w:rsidR="00562C54" w:rsidRDefault="00562C54" w:rsidP="00562C54">
      <w:pPr>
        <w:spacing w:line="312"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562C54" w:rsidRDefault="00562C54" w:rsidP="00562C54">
      <w:pPr>
        <w:spacing w:line="312" w:lineRule="auto"/>
        <w:ind w:firstLine="720"/>
        <w:jc w:val="both"/>
        <w:rPr>
          <w:rFonts w:ascii="Times New Roman" w:hAnsi="Times New Roman"/>
        </w:rPr>
      </w:pPr>
      <w:r>
        <w:rPr>
          <w:rFonts w:ascii="Times New Roman" w:hAnsi="Times New Roman"/>
        </w:rPr>
        <w:t>Tổ kiểm phiếu gồm 03 đồng chí</w:t>
      </w:r>
    </w:p>
    <w:p w:rsidR="00562C54" w:rsidRDefault="00562C54" w:rsidP="00562C54">
      <w:pPr>
        <w:spacing w:line="312" w:lineRule="auto"/>
        <w:ind w:left="720" w:firstLine="720"/>
        <w:jc w:val="both"/>
        <w:rPr>
          <w:rFonts w:ascii="Times New Roman" w:hAnsi="Times New Roman"/>
        </w:rPr>
      </w:pPr>
      <w:r>
        <w:rPr>
          <w:rFonts w:ascii="Times New Roman" w:hAnsi="Times New Roman"/>
        </w:rPr>
        <w:t>- Đ/c Nguyễn Việt Hùng – Tổ trưởng</w:t>
      </w:r>
    </w:p>
    <w:p w:rsidR="00562C54" w:rsidRDefault="00562C54" w:rsidP="00562C54">
      <w:pPr>
        <w:spacing w:line="312" w:lineRule="auto"/>
        <w:ind w:left="720" w:firstLine="720"/>
        <w:jc w:val="both"/>
        <w:rPr>
          <w:rFonts w:ascii="Times New Roman" w:hAnsi="Times New Roman"/>
        </w:rPr>
      </w:pPr>
      <w:r>
        <w:rPr>
          <w:rFonts w:ascii="Times New Roman" w:hAnsi="Times New Roman"/>
        </w:rPr>
        <w:t>- Đ/c Vũ Thái Sơn – Thư ký</w:t>
      </w:r>
    </w:p>
    <w:p w:rsidR="00562C54" w:rsidRDefault="00562C54" w:rsidP="00562C54">
      <w:pPr>
        <w:spacing w:line="312" w:lineRule="auto"/>
        <w:ind w:left="720" w:firstLine="720"/>
        <w:jc w:val="both"/>
        <w:rPr>
          <w:rFonts w:ascii="Times New Roman" w:hAnsi="Times New Roman"/>
        </w:rPr>
      </w:pPr>
      <w:r>
        <w:rPr>
          <w:rFonts w:ascii="Times New Roman" w:hAnsi="Times New Roman"/>
        </w:rPr>
        <w:t>- Đ/c Nguyễn Thị Nhung – Tổ viên</w:t>
      </w:r>
    </w:p>
    <w:p w:rsidR="00562C54" w:rsidRDefault="00562C54" w:rsidP="00562C54">
      <w:pPr>
        <w:spacing w:line="312" w:lineRule="auto"/>
        <w:ind w:firstLine="720"/>
        <w:jc w:val="both"/>
        <w:rPr>
          <w:rFonts w:ascii="Times New Roman" w:hAnsi="Times New Roman"/>
        </w:rPr>
      </w:pPr>
      <w:r>
        <w:rPr>
          <w:rFonts w:ascii="Times New Roman" w:hAnsi="Times New Roman"/>
        </w:rPr>
        <w:t>Tiến hành bỏ phiếu</w:t>
      </w:r>
      <w:r>
        <w:rPr>
          <w:rFonts w:ascii="Times New Roman" w:hAnsi="Times New Roman"/>
        </w:rPr>
        <w:t xml:space="preserve"> </w:t>
      </w:r>
    </w:p>
    <w:p w:rsidR="00562C54" w:rsidRDefault="00562C54" w:rsidP="00562C54">
      <w:pPr>
        <w:spacing w:line="312" w:lineRule="auto"/>
        <w:ind w:left="720" w:firstLine="720"/>
        <w:jc w:val="both"/>
        <w:rPr>
          <w:rFonts w:ascii="Times New Roman" w:hAnsi="Times New Roman"/>
        </w:rPr>
      </w:pPr>
      <w:r>
        <w:rPr>
          <w:rFonts w:ascii="Times New Roman" w:hAnsi="Times New Roman"/>
        </w:rPr>
        <w:t>- Số phiếu phát ra: 11 phiếu</w:t>
      </w:r>
    </w:p>
    <w:p w:rsidR="00562C54" w:rsidRDefault="00562C54" w:rsidP="00562C54">
      <w:pPr>
        <w:spacing w:line="312" w:lineRule="auto"/>
        <w:ind w:left="720" w:firstLine="720"/>
        <w:jc w:val="both"/>
        <w:rPr>
          <w:rFonts w:ascii="Times New Roman" w:hAnsi="Times New Roman"/>
        </w:rPr>
      </w:pPr>
      <w:r>
        <w:rPr>
          <w:rFonts w:ascii="Times New Roman" w:hAnsi="Times New Roman"/>
        </w:rPr>
        <w:t xml:space="preserve">- Số phiếu </w:t>
      </w:r>
      <w:proofErr w:type="gramStart"/>
      <w:r>
        <w:rPr>
          <w:rFonts w:ascii="Times New Roman" w:hAnsi="Times New Roman"/>
        </w:rPr>
        <w:t>thu</w:t>
      </w:r>
      <w:proofErr w:type="gramEnd"/>
      <w:r>
        <w:rPr>
          <w:rFonts w:ascii="Times New Roman" w:hAnsi="Times New Roman"/>
        </w:rPr>
        <w:t xml:space="preserve"> về: 11 phiếu</w:t>
      </w:r>
    </w:p>
    <w:p w:rsidR="00562C54" w:rsidRDefault="00562C54" w:rsidP="00562C54">
      <w:pPr>
        <w:spacing w:line="312" w:lineRule="auto"/>
        <w:ind w:left="720" w:firstLine="720"/>
        <w:jc w:val="both"/>
        <w:rPr>
          <w:rFonts w:ascii="Times New Roman" w:hAnsi="Times New Roman"/>
        </w:rPr>
      </w:pPr>
      <w:r>
        <w:rPr>
          <w:rFonts w:ascii="Times New Roman" w:hAnsi="Times New Roman"/>
        </w:rPr>
        <w:t>- Số phiếu hợp lệ: 11 phiếu</w:t>
      </w:r>
    </w:p>
    <w:p w:rsidR="00562C54" w:rsidRDefault="00562C54" w:rsidP="00562C54">
      <w:pPr>
        <w:spacing w:line="312" w:lineRule="auto"/>
        <w:ind w:left="720" w:firstLine="720"/>
        <w:jc w:val="both"/>
        <w:rPr>
          <w:rFonts w:ascii="Times New Roman" w:hAnsi="Times New Roman"/>
        </w:rPr>
      </w:pPr>
      <w:r>
        <w:rPr>
          <w:rFonts w:ascii="Times New Roman" w:hAnsi="Times New Roman"/>
        </w:rPr>
        <w:t>- Số phiếu không hợp lệ: 0 phiếu</w:t>
      </w:r>
    </w:p>
    <w:p w:rsidR="00562C54" w:rsidRDefault="00562C54" w:rsidP="00562C54">
      <w:pPr>
        <w:spacing w:line="312" w:lineRule="auto"/>
        <w:ind w:firstLine="720"/>
        <w:jc w:val="both"/>
        <w:rPr>
          <w:rFonts w:ascii="Times New Roman" w:hAnsi="Times New Roman"/>
        </w:rPr>
      </w:pPr>
      <w:r>
        <w:rPr>
          <w:rFonts w:ascii="Times New Roman" w:hAnsi="Times New Roman"/>
        </w:rPr>
        <w:t xml:space="preserve">Kết quả kiểm phiếu </w:t>
      </w:r>
    </w:p>
    <w:tbl>
      <w:tblPr>
        <w:tblStyle w:val="TableGrid"/>
        <w:tblW w:w="0" w:type="auto"/>
        <w:tblLook w:val="04A0" w:firstRow="1" w:lastRow="0" w:firstColumn="1" w:lastColumn="0" w:noHBand="0" w:noVBand="1"/>
      </w:tblPr>
      <w:tblGrid>
        <w:gridCol w:w="2093"/>
        <w:gridCol w:w="4698"/>
        <w:gridCol w:w="3396"/>
      </w:tblGrid>
      <w:tr w:rsidR="00562C54" w:rsidTr="00562C54">
        <w:trPr>
          <w:trHeight w:val="454"/>
        </w:trPr>
        <w:tc>
          <w:tcPr>
            <w:tcW w:w="2093" w:type="dxa"/>
            <w:vAlign w:val="center"/>
          </w:tcPr>
          <w:p w:rsidR="00562C54" w:rsidRDefault="00562C54" w:rsidP="00562C54">
            <w:pPr>
              <w:spacing w:line="312" w:lineRule="auto"/>
              <w:jc w:val="center"/>
              <w:rPr>
                <w:rFonts w:ascii="Times New Roman" w:hAnsi="Times New Roman"/>
              </w:rPr>
            </w:pPr>
            <w:r>
              <w:rPr>
                <w:rFonts w:ascii="Times New Roman" w:hAnsi="Times New Roman"/>
              </w:rPr>
              <w:t>STT</w:t>
            </w:r>
          </w:p>
        </w:tc>
        <w:tc>
          <w:tcPr>
            <w:tcW w:w="4698" w:type="dxa"/>
            <w:vAlign w:val="center"/>
          </w:tcPr>
          <w:p w:rsidR="00562C54" w:rsidRDefault="00562C54" w:rsidP="00562C54">
            <w:pPr>
              <w:spacing w:line="312" w:lineRule="auto"/>
              <w:jc w:val="center"/>
              <w:rPr>
                <w:rFonts w:ascii="Times New Roman" w:hAnsi="Times New Roman"/>
              </w:rPr>
            </w:pPr>
            <w:r>
              <w:rPr>
                <w:rFonts w:ascii="Times New Roman" w:hAnsi="Times New Roman"/>
              </w:rPr>
              <w:t>Họ và Tên</w:t>
            </w:r>
          </w:p>
        </w:tc>
        <w:tc>
          <w:tcPr>
            <w:tcW w:w="3396" w:type="dxa"/>
            <w:vAlign w:val="center"/>
          </w:tcPr>
          <w:p w:rsidR="00562C54" w:rsidRDefault="00562C54" w:rsidP="00562C54">
            <w:pPr>
              <w:spacing w:line="312" w:lineRule="auto"/>
              <w:jc w:val="center"/>
              <w:rPr>
                <w:rFonts w:ascii="Times New Roman" w:hAnsi="Times New Roman"/>
              </w:rPr>
            </w:pPr>
            <w:r>
              <w:rPr>
                <w:rFonts w:ascii="Times New Roman" w:hAnsi="Times New Roman"/>
              </w:rPr>
              <w:t>Kết quả bỏ phiếu</w:t>
            </w:r>
          </w:p>
        </w:tc>
      </w:tr>
      <w:tr w:rsidR="00562C54" w:rsidTr="00562C54">
        <w:trPr>
          <w:trHeight w:val="454"/>
        </w:trPr>
        <w:tc>
          <w:tcPr>
            <w:tcW w:w="2093" w:type="dxa"/>
            <w:vAlign w:val="center"/>
          </w:tcPr>
          <w:p w:rsidR="00562C54" w:rsidRPr="008A4C77" w:rsidRDefault="00562C54" w:rsidP="00562C54">
            <w:pPr>
              <w:spacing w:line="312" w:lineRule="auto"/>
              <w:jc w:val="center"/>
              <w:rPr>
                <w:rFonts w:ascii="Times New Roman" w:hAnsi="Times New Roman"/>
                <w:sz w:val="26"/>
                <w:szCs w:val="26"/>
              </w:rPr>
            </w:pPr>
            <w:r w:rsidRPr="008A4C77">
              <w:rPr>
                <w:rFonts w:ascii="Times New Roman" w:hAnsi="Times New Roman"/>
                <w:sz w:val="26"/>
                <w:szCs w:val="26"/>
              </w:rPr>
              <w:t>1</w:t>
            </w:r>
          </w:p>
        </w:tc>
        <w:tc>
          <w:tcPr>
            <w:tcW w:w="4698" w:type="dxa"/>
            <w:vAlign w:val="center"/>
          </w:tcPr>
          <w:p w:rsidR="00562C54" w:rsidRPr="008A4C77" w:rsidRDefault="00562C54" w:rsidP="00562C54">
            <w:pPr>
              <w:spacing w:line="312" w:lineRule="auto"/>
              <w:jc w:val="center"/>
              <w:rPr>
                <w:rFonts w:ascii="Times New Roman" w:hAnsi="Times New Roman"/>
                <w:sz w:val="26"/>
                <w:szCs w:val="26"/>
              </w:rPr>
            </w:pPr>
            <w:r>
              <w:rPr>
                <w:rFonts w:ascii="Times New Roman" w:hAnsi="Times New Roman"/>
                <w:sz w:val="26"/>
                <w:szCs w:val="26"/>
              </w:rPr>
              <w:t>Dương Xuân Lanh</w:t>
            </w:r>
          </w:p>
        </w:tc>
        <w:tc>
          <w:tcPr>
            <w:tcW w:w="3396" w:type="dxa"/>
            <w:vAlign w:val="center"/>
          </w:tcPr>
          <w:p w:rsidR="00562C54" w:rsidRDefault="00562C54" w:rsidP="00562C54">
            <w:pPr>
              <w:spacing w:line="312" w:lineRule="auto"/>
              <w:jc w:val="center"/>
              <w:rPr>
                <w:rFonts w:ascii="Times New Roman" w:hAnsi="Times New Roman"/>
              </w:rPr>
            </w:pPr>
            <w:r>
              <w:rPr>
                <w:rFonts w:ascii="Times New Roman" w:hAnsi="Times New Roman"/>
              </w:rPr>
              <w:t>100%</w:t>
            </w:r>
          </w:p>
        </w:tc>
      </w:tr>
      <w:tr w:rsidR="00562C54" w:rsidTr="00562C54">
        <w:trPr>
          <w:trHeight w:val="454"/>
        </w:trPr>
        <w:tc>
          <w:tcPr>
            <w:tcW w:w="2093" w:type="dxa"/>
            <w:vAlign w:val="center"/>
          </w:tcPr>
          <w:p w:rsidR="00562C54" w:rsidRPr="008A4C77" w:rsidRDefault="00562C54" w:rsidP="00562C54">
            <w:pPr>
              <w:spacing w:line="312" w:lineRule="auto"/>
              <w:jc w:val="center"/>
              <w:rPr>
                <w:rFonts w:ascii="Times New Roman" w:hAnsi="Times New Roman"/>
                <w:sz w:val="26"/>
                <w:szCs w:val="26"/>
              </w:rPr>
            </w:pPr>
            <w:r w:rsidRPr="008A4C77">
              <w:rPr>
                <w:rFonts w:ascii="Times New Roman" w:hAnsi="Times New Roman"/>
                <w:sz w:val="26"/>
                <w:szCs w:val="26"/>
              </w:rPr>
              <w:t>2</w:t>
            </w:r>
          </w:p>
        </w:tc>
        <w:tc>
          <w:tcPr>
            <w:tcW w:w="4698" w:type="dxa"/>
            <w:vAlign w:val="center"/>
          </w:tcPr>
          <w:p w:rsidR="00562C54" w:rsidRPr="008A4C77" w:rsidRDefault="00562C54" w:rsidP="00562C54">
            <w:pPr>
              <w:spacing w:line="312" w:lineRule="auto"/>
              <w:jc w:val="center"/>
              <w:rPr>
                <w:rFonts w:ascii="Times New Roman" w:hAnsi="Times New Roman"/>
                <w:sz w:val="26"/>
                <w:szCs w:val="26"/>
              </w:rPr>
            </w:pPr>
            <w:r>
              <w:rPr>
                <w:rFonts w:ascii="Times New Roman" w:hAnsi="Times New Roman"/>
                <w:sz w:val="26"/>
                <w:szCs w:val="26"/>
              </w:rPr>
              <w:t>Nguyễn Thị Hương</w:t>
            </w:r>
          </w:p>
        </w:tc>
        <w:tc>
          <w:tcPr>
            <w:tcW w:w="3396" w:type="dxa"/>
            <w:vAlign w:val="center"/>
          </w:tcPr>
          <w:p w:rsidR="00562C54" w:rsidRDefault="00562C54" w:rsidP="00562C54">
            <w:pPr>
              <w:spacing w:line="312" w:lineRule="auto"/>
              <w:jc w:val="center"/>
            </w:pPr>
            <w:r w:rsidRPr="00534190">
              <w:rPr>
                <w:rFonts w:ascii="Times New Roman" w:hAnsi="Times New Roman"/>
              </w:rPr>
              <w:t>100%</w:t>
            </w:r>
          </w:p>
        </w:tc>
      </w:tr>
      <w:tr w:rsidR="00562C54" w:rsidTr="00562C54">
        <w:trPr>
          <w:trHeight w:val="454"/>
        </w:trPr>
        <w:tc>
          <w:tcPr>
            <w:tcW w:w="2093" w:type="dxa"/>
            <w:vAlign w:val="center"/>
          </w:tcPr>
          <w:p w:rsidR="00562C54" w:rsidRPr="008A4C77" w:rsidRDefault="00562C54" w:rsidP="00562C54">
            <w:pPr>
              <w:spacing w:line="312" w:lineRule="auto"/>
              <w:jc w:val="center"/>
              <w:rPr>
                <w:rFonts w:ascii="Times New Roman" w:hAnsi="Times New Roman"/>
                <w:sz w:val="26"/>
                <w:szCs w:val="26"/>
              </w:rPr>
            </w:pPr>
            <w:r w:rsidRPr="008A4C77">
              <w:rPr>
                <w:rFonts w:ascii="Times New Roman" w:hAnsi="Times New Roman"/>
                <w:sz w:val="26"/>
                <w:szCs w:val="26"/>
              </w:rPr>
              <w:t>3</w:t>
            </w:r>
          </w:p>
        </w:tc>
        <w:tc>
          <w:tcPr>
            <w:tcW w:w="4698" w:type="dxa"/>
            <w:vAlign w:val="center"/>
          </w:tcPr>
          <w:p w:rsidR="00562C54" w:rsidRPr="008A4C77" w:rsidRDefault="00562C54" w:rsidP="00562C54">
            <w:pPr>
              <w:spacing w:line="312" w:lineRule="auto"/>
              <w:jc w:val="center"/>
              <w:rPr>
                <w:rFonts w:ascii="Times New Roman" w:hAnsi="Times New Roman"/>
                <w:sz w:val="26"/>
                <w:szCs w:val="26"/>
              </w:rPr>
            </w:pPr>
            <w:r>
              <w:rPr>
                <w:rFonts w:ascii="Times New Roman" w:hAnsi="Times New Roman"/>
                <w:sz w:val="26"/>
                <w:szCs w:val="26"/>
              </w:rPr>
              <w:t>Trần Minh Thắng</w:t>
            </w:r>
          </w:p>
        </w:tc>
        <w:tc>
          <w:tcPr>
            <w:tcW w:w="3396" w:type="dxa"/>
            <w:vAlign w:val="center"/>
          </w:tcPr>
          <w:p w:rsidR="00562C54" w:rsidRDefault="00562C54" w:rsidP="00562C54">
            <w:pPr>
              <w:spacing w:line="312" w:lineRule="auto"/>
              <w:jc w:val="center"/>
            </w:pPr>
            <w:r w:rsidRPr="00534190">
              <w:rPr>
                <w:rFonts w:ascii="Times New Roman" w:hAnsi="Times New Roman"/>
              </w:rPr>
              <w:t>100%</w:t>
            </w:r>
          </w:p>
        </w:tc>
      </w:tr>
      <w:tr w:rsidR="00562C54" w:rsidTr="00562C54">
        <w:trPr>
          <w:trHeight w:val="454"/>
        </w:trPr>
        <w:tc>
          <w:tcPr>
            <w:tcW w:w="2093" w:type="dxa"/>
            <w:vAlign w:val="center"/>
          </w:tcPr>
          <w:p w:rsidR="00562C54" w:rsidRPr="008A4C77" w:rsidRDefault="00562C54" w:rsidP="00562C54">
            <w:pPr>
              <w:spacing w:line="312" w:lineRule="auto"/>
              <w:jc w:val="center"/>
              <w:rPr>
                <w:rFonts w:ascii="Times New Roman" w:hAnsi="Times New Roman"/>
                <w:sz w:val="26"/>
                <w:szCs w:val="26"/>
              </w:rPr>
            </w:pPr>
            <w:r w:rsidRPr="008A4C77">
              <w:rPr>
                <w:rFonts w:ascii="Times New Roman" w:hAnsi="Times New Roman"/>
                <w:sz w:val="26"/>
                <w:szCs w:val="26"/>
              </w:rPr>
              <w:t>4</w:t>
            </w:r>
          </w:p>
        </w:tc>
        <w:tc>
          <w:tcPr>
            <w:tcW w:w="4698" w:type="dxa"/>
            <w:vAlign w:val="center"/>
          </w:tcPr>
          <w:p w:rsidR="00562C54" w:rsidRDefault="00562C54" w:rsidP="00562C54">
            <w:pPr>
              <w:spacing w:line="312" w:lineRule="auto"/>
              <w:jc w:val="center"/>
              <w:rPr>
                <w:rFonts w:ascii="Times New Roman" w:hAnsi="Times New Roman"/>
                <w:sz w:val="26"/>
                <w:szCs w:val="26"/>
              </w:rPr>
            </w:pPr>
            <w:r>
              <w:rPr>
                <w:rFonts w:ascii="Times New Roman" w:hAnsi="Times New Roman"/>
                <w:sz w:val="26"/>
                <w:szCs w:val="26"/>
              </w:rPr>
              <w:t>Nguyễn Quang Huy</w:t>
            </w:r>
          </w:p>
        </w:tc>
        <w:tc>
          <w:tcPr>
            <w:tcW w:w="3396" w:type="dxa"/>
            <w:vAlign w:val="center"/>
          </w:tcPr>
          <w:p w:rsidR="00562C54" w:rsidRDefault="00562C54" w:rsidP="00562C54">
            <w:pPr>
              <w:spacing w:line="312" w:lineRule="auto"/>
              <w:jc w:val="center"/>
            </w:pPr>
            <w:r w:rsidRPr="00534190">
              <w:rPr>
                <w:rFonts w:ascii="Times New Roman" w:hAnsi="Times New Roman"/>
              </w:rPr>
              <w:t>100%</w:t>
            </w:r>
          </w:p>
        </w:tc>
      </w:tr>
    </w:tbl>
    <w:p w:rsidR="00562C54" w:rsidRDefault="00562C54" w:rsidP="00562C54">
      <w:pPr>
        <w:spacing w:line="312" w:lineRule="auto"/>
        <w:jc w:val="both"/>
        <w:rPr>
          <w:rFonts w:ascii="Times New Roman" w:hAnsi="Times New Roman"/>
        </w:rPr>
      </w:pPr>
    </w:p>
    <w:p w:rsidR="00562C54" w:rsidRPr="00562C54" w:rsidRDefault="00562C54" w:rsidP="00562C54">
      <w:pPr>
        <w:spacing w:line="312" w:lineRule="auto"/>
        <w:ind w:firstLine="720"/>
        <w:jc w:val="both"/>
        <w:rPr>
          <w:rFonts w:ascii="Times New Roman" w:hAnsi="Times New Roman"/>
        </w:rPr>
      </w:pPr>
      <w:r>
        <w:rPr>
          <w:rFonts w:ascii="Times New Roman" w:hAnsi="Times New Roman"/>
        </w:rPr>
        <w:t>Cuộc họp kết thúc hồi 10h3</w:t>
      </w:r>
      <w:r>
        <w:rPr>
          <w:rFonts w:ascii="Times New Roman" w:hAnsi="Times New Roman"/>
        </w:rPr>
        <w:t>0 cùng ngày, biên bản được thông qua, không ai có ý kiến khác.</w:t>
      </w:r>
    </w:p>
    <w:p w:rsidR="00562C54" w:rsidRPr="008A4C77" w:rsidRDefault="00562C54" w:rsidP="00562C54">
      <w:pPr>
        <w:jc w:val="both"/>
        <w:rPr>
          <w:rFonts w:ascii="Times New Roman" w:hAnsi="Times New Roman"/>
        </w:rPr>
      </w:pPr>
      <w:r w:rsidRPr="008A4C77">
        <w:rPr>
          <w:rFonts w:ascii="Times New Roman" w:hAnsi="Times New Roman"/>
        </w:rPr>
        <w:tab/>
      </w:r>
    </w:p>
    <w:p w:rsidR="00DA0DA4" w:rsidRDefault="00562C54" w:rsidP="00562C54">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Pr>
          <w:rFonts w:ascii="Times New Roman" w:hAnsi="Times New Roman"/>
          <w:b/>
        </w:rPr>
        <w:t>THƯ KÍ</w:t>
      </w:r>
      <w:r w:rsidRPr="008A4C77">
        <w:rPr>
          <w:rFonts w:ascii="Times New Roman" w:hAnsi="Times New Roman"/>
          <w:b/>
        </w:rPr>
        <w:t xml:space="preserve">           </w:t>
      </w:r>
    </w:p>
    <w:sectPr w:rsidR="00DA0DA4" w:rsidSect="00562C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57A3"/>
    <w:multiLevelType w:val="hybridMultilevel"/>
    <w:tmpl w:val="9238E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D7049"/>
    <w:multiLevelType w:val="hybridMultilevel"/>
    <w:tmpl w:val="A1E209C2"/>
    <w:lvl w:ilvl="0" w:tplc="D66447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9C"/>
    <w:rsid w:val="002C78BB"/>
    <w:rsid w:val="00387AA4"/>
    <w:rsid w:val="00562C54"/>
    <w:rsid w:val="007D5C9C"/>
    <w:rsid w:val="00C32AFB"/>
    <w:rsid w:val="00C6513A"/>
    <w:rsid w:val="00DA0DA4"/>
    <w:rsid w:val="00E2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9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13A"/>
    <w:pPr>
      <w:ind w:left="720"/>
      <w:contextualSpacing/>
    </w:pPr>
  </w:style>
  <w:style w:type="paragraph" w:styleId="BalloonText">
    <w:name w:val="Balloon Text"/>
    <w:basedOn w:val="Normal"/>
    <w:link w:val="BalloonTextChar"/>
    <w:uiPriority w:val="99"/>
    <w:semiHidden/>
    <w:unhideWhenUsed/>
    <w:rsid w:val="00562C54"/>
    <w:rPr>
      <w:rFonts w:ascii="Tahoma" w:hAnsi="Tahoma" w:cs="Tahoma"/>
      <w:sz w:val="16"/>
      <w:szCs w:val="16"/>
    </w:rPr>
  </w:style>
  <w:style w:type="character" w:customStyle="1" w:styleId="BalloonTextChar">
    <w:name w:val="Balloon Text Char"/>
    <w:basedOn w:val="DefaultParagraphFont"/>
    <w:link w:val="BalloonText"/>
    <w:uiPriority w:val="99"/>
    <w:semiHidden/>
    <w:rsid w:val="00562C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9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13A"/>
    <w:pPr>
      <w:ind w:left="720"/>
      <w:contextualSpacing/>
    </w:pPr>
  </w:style>
  <w:style w:type="paragraph" w:styleId="BalloonText">
    <w:name w:val="Balloon Text"/>
    <w:basedOn w:val="Normal"/>
    <w:link w:val="BalloonTextChar"/>
    <w:uiPriority w:val="99"/>
    <w:semiHidden/>
    <w:unhideWhenUsed/>
    <w:rsid w:val="00562C54"/>
    <w:rPr>
      <w:rFonts w:ascii="Tahoma" w:hAnsi="Tahoma" w:cs="Tahoma"/>
      <w:sz w:val="16"/>
      <w:szCs w:val="16"/>
    </w:rPr>
  </w:style>
  <w:style w:type="character" w:customStyle="1" w:styleId="BalloonTextChar">
    <w:name w:val="Balloon Text Char"/>
    <w:basedOn w:val="DefaultParagraphFont"/>
    <w:link w:val="BalloonText"/>
    <w:uiPriority w:val="99"/>
    <w:semiHidden/>
    <w:rsid w:val="00562C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2021-09-17T03:24:00Z</cp:lastPrinted>
  <dcterms:created xsi:type="dcterms:W3CDTF">2021-09-17T01:16:00Z</dcterms:created>
  <dcterms:modified xsi:type="dcterms:W3CDTF">2021-09-17T03:25:00Z</dcterms:modified>
</cp:coreProperties>
</file>